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61" w:rsidRPr="00785C61" w:rsidRDefault="00785C61" w:rsidP="006C4BC1">
      <w:pPr>
        <w:jc w:val="center"/>
      </w:pPr>
      <w:r w:rsidRPr="00785C61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  <w:bookmarkStart w:id="0" w:name="_GoBack"/>
      <w:bookmarkEnd w:id="0"/>
    </w:p>
    <w:p w:rsidR="00785C61" w:rsidRDefault="00785C61" w:rsidP="006C4BC1">
      <w:pPr>
        <w:jc w:val="center"/>
        <w:rPr>
          <w:b/>
        </w:rPr>
      </w:pPr>
    </w:p>
    <w:p w:rsidR="00FB7601" w:rsidRPr="0035401B" w:rsidRDefault="009424CB" w:rsidP="000C65EB">
      <w:pPr>
        <w:ind w:right="-314"/>
        <w:jc w:val="center"/>
        <w:rPr>
          <w:b/>
        </w:rPr>
      </w:pPr>
      <w:r w:rsidRPr="0035401B">
        <w:rPr>
          <w:b/>
        </w:rPr>
        <w:t>Сведения</w:t>
      </w:r>
      <w:r w:rsidR="0035401B" w:rsidRPr="0035401B">
        <w:rPr>
          <w:b/>
        </w:rPr>
        <w:t xml:space="preserve"> о количестве НПР, принимающих участие в научной (научно-исследовательской) деятельности</w:t>
      </w:r>
      <w:r>
        <w:rPr>
          <w:b/>
        </w:rPr>
        <w:t xml:space="preserve"> </w:t>
      </w:r>
      <w:r w:rsidR="000C65EB">
        <w:rPr>
          <w:b/>
        </w:rPr>
        <w:t>за 2020 г.</w:t>
      </w: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793"/>
        <w:gridCol w:w="6187"/>
        <w:gridCol w:w="5524"/>
      </w:tblGrid>
      <w:tr w:rsidR="00785C61" w:rsidRPr="006C4BC1" w:rsidTr="00785C61">
        <w:trPr>
          <w:tblHeader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Код</w:t>
            </w:r>
          </w:p>
        </w:tc>
        <w:tc>
          <w:tcPr>
            <w:tcW w:w="17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Перечень научных направлений, в рамках которых ведётся научная (научно-исследовательская) деятельность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Количество НПР, принимающих участие в научной (научно-исследовательской) деятельности</w:t>
            </w:r>
          </w:p>
        </w:tc>
      </w:tr>
      <w:tr w:rsidR="00785C61" w:rsidRPr="006C4BC1" w:rsidTr="00785C61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48.03.01</w:t>
            </w:r>
          </w:p>
          <w:p w:rsidR="00785C61" w:rsidRPr="006C4BC1" w:rsidRDefault="00785C61" w:rsidP="00785C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Теол</w:t>
            </w:r>
            <w:r>
              <w:rPr>
                <w:sz w:val="24"/>
                <w:szCs w:val="24"/>
              </w:rPr>
              <w:t>огия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246B80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85C61" w:rsidRPr="006C4BC1" w:rsidTr="00785C61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Теол</w:t>
            </w:r>
            <w:r>
              <w:rPr>
                <w:sz w:val="24"/>
                <w:szCs w:val="24"/>
              </w:rPr>
              <w:t>огия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религиозной философии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Default="00246B80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56119" w:rsidRPr="006C4BC1" w:rsidRDefault="00FB7601" w:rsidP="006C4BC1">
      <w:r w:rsidRPr="006C4BC1">
        <w:br/>
      </w:r>
    </w:p>
    <w:p w:rsidR="006C4BC1" w:rsidRPr="006C4BC1" w:rsidRDefault="006C4BC1"/>
    <w:sectPr w:rsidR="006C4BC1" w:rsidRPr="006C4BC1" w:rsidSect="00FB760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C3"/>
    <w:rsid w:val="000853C3"/>
    <w:rsid w:val="000C65EB"/>
    <w:rsid w:val="0010729D"/>
    <w:rsid w:val="00246B80"/>
    <w:rsid w:val="0035401B"/>
    <w:rsid w:val="00556119"/>
    <w:rsid w:val="006C4BC1"/>
    <w:rsid w:val="00785C61"/>
    <w:rsid w:val="00916D06"/>
    <w:rsid w:val="009424CB"/>
    <w:rsid w:val="00F332E6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CB84-E155-46EC-9C55-6785A2C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7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760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76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8</cp:revision>
  <dcterms:created xsi:type="dcterms:W3CDTF">2019-12-30T08:31:00Z</dcterms:created>
  <dcterms:modified xsi:type="dcterms:W3CDTF">2021-05-17T07:38:00Z</dcterms:modified>
</cp:coreProperties>
</file>